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52B61" w:rsidRPr="002E2D9B" w:rsidP="00252B61">
      <w:pPr>
        <w:tabs>
          <w:tab w:val="left" w:pos="5880"/>
        </w:tabs>
        <w:spacing w:line="480" w:lineRule="auto"/>
        <w:rPr>
          <w:rFonts w:ascii="Times New Roman" w:hAnsi="Times New Roman" w:cs="Times New Roman"/>
          <w:sz w:val="24"/>
          <w:szCs w:val="24"/>
        </w:rPr>
      </w:pPr>
      <w:r w:rsidRPr="002E2D9B">
        <w:rPr>
          <w:rFonts w:ascii="Times New Roman" w:hAnsi="Times New Roman" w:cs="Times New Roman"/>
          <w:sz w:val="24"/>
          <w:szCs w:val="24"/>
        </w:rPr>
        <w:t>Author</w:t>
      </w:r>
      <w:r w:rsidRPr="002E2D9B">
        <w:rPr>
          <w:rFonts w:ascii="Times New Roman" w:hAnsi="Times New Roman" w:cs="Times New Roman"/>
          <w:sz w:val="24"/>
          <w:szCs w:val="24"/>
        </w:rPr>
        <w:tab/>
      </w:r>
    </w:p>
    <w:p w:rsidR="00252B61" w:rsidRPr="002E2D9B" w:rsidP="00252B61">
      <w:pPr>
        <w:spacing w:line="480" w:lineRule="auto"/>
        <w:rPr>
          <w:rFonts w:ascii="Times New Roman" w:hAnsi="Times New Roman" w:cs="Times New Roman"/>
          <w:sz w:val="24"/>
          <w:szCs w:val="24"/>
        </w:rPr>
      </w:pPr>
      <w:r w:rsidRPr="002E2D9B">
        <w:rPr>
          <w:rFonts w:ascii="Times New Roman" w:hAnsi="Times New Roman" w:cs="Times New Roman"/>
          <w:sz w:val="24"/>
          <w:szCs w:val="24"/>
        </w:rPr>
        <w:t>Instructor</w:t>
      </w:r>
    </w:p>
    <w:p w:rsidR="00252B61" w:rsidRPr="002E2D9B" w:rsidP="00252B61">
      <w:pPr>
        <w:spacing w:line="480" w:lineRule="auto"/>
        <w:rPr>
          <w:rFonts w:ascii="Times New Roman" w:hAnsi="Times New Roman" w:cs="Times New Roman"/>
          <w:sz w:val="24"/>
          <w:szCs w:val="24"/>
        </w:rPr>
      </w:pPr>
      <w:r w:rsidRPr="002E2D9B">
        <w:rPr>
          <w:rFonts w:ascii="Times New Roman" w:hAnsi="Times New Roman" w:cs="Times New Roman"/>
          <w:sz w:val="24"/>
          <w:szCs w:val="24"/>
        </w:rPr>
        <w:t>Course code</w:t>
      </w:r>
    </w:p>
    <w:p w:rsidR="00252B61" w:rsidRPr="002E2D9B" w:rsidP="00252B61">
      <w:pPr>
        <w:spacing w:line="480" w:lineRule="auto"/>
        <w:rPr>
          <w:rFonts w:ascii="Times New Roman" w:hAnsi="Times New Roman" w:cs="Times New Roman"/>
          <w:sz w:val="24"/>
          <w:szCs w:val="24"/>
        </w:rPr>
      </w:pPr>
      <w:r w:rsidRPr="002E2D9B">
        <w:rPr>
          <w:rFonts w:ascii="Times New Roman" w:hAnsi="Times New Roman" w:cs="Times New Roman"/>
          <w:sz w:val="24"/>
          <w:szCs w:val="24"/>
        </w:rPr>
        <w:t xml:space="preserve">Date of submission </w:t>
      </w:r>
    </w:p>
    <w:p w:rsidR="00252B61" w:rsidP="00EC5F2E">
      <w:pPr>
        <w:spacing w:line="480" w:lineRule="auto"/>
        <w:jc w:val="center"/>
        <w:rPr>
          <w:rFonts w:ascii="Times New Roman" w:hAnsi="Times New Roman" w:cs="Times New Roman"/>
          <w:b/>
          <w:sz w:val="24"/>
          <w:szCs w:val="24"/>
        </w:rPr>
      </w:pPr>
    </w:p>
    <w:p w:rsidR="00DB6C30" w:rsidRPr="00252B61" w:rsidP="00EC5F2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Maya Angelou and Alice Walker Theories of Literature</w:t>
      </w:r>
    </w:p>
    <w:p w:rsidR="00872C26" w:rsidRPr="00680379" w:rsidP="002E2D9B">
      <w:pPr>
        <w:spacing w:line="480" w:lineRule="auto"/>
        <w:ind w:firstLine="720"/>
        <w:rPr>
          <w:rFonts w:ascii="Times New Roman" w:hAnsi="Times New Roman" w:cs="Times New Roman"/>
          <w:sz w:val="24"/>
          <w:szCs w:val="24"/>
        </w:rPr>
      </w:pPr>
      <w:r w:rsidRPr="00680379">
        <w:rPr>
          <w:rFonts w:ascii="Times New Roman" w:hAnsi="Times New Roman" w:cs="Times New Roman"/>
          <w:sz w:val="24"/>
          <w:szCs w:val="24"/>
        </w:rPr>
        <w:t>Various writers employ various literary theories in their creative expressions of works of fiction and non-fiction. Feminism is one such theory that has</w:t>
      </w:r>
      <w:r w:rsidRPr="00680379" w:rsidR="00E90772">
        <w:rPr>
          <w:rFonts w:ascii="Times New Roman" w:hAnsi="Times New Roman" w:cs="Times New Roman"/>
          <w:sz w:val="24"/>
          <w:szCs w:val="24"/>
        </w:rPr>
        <w:t xml:space="preserve"> been at the top of this literary writing. It is the criticism that is primarily concerned with how literature as a societal production undermines or exalts the woman</w:t>
      </w:r>
      <w:r w:rsidRPr="00680379" w:rsidR="00F26422">
        <w:rPr>
          <w:rFonts w:ascii="Times New Roman" w:hAnsi="Times New Roman" w:cs="Times New Roman"/>
          <w:sz w:val="24"/>
          <w:szCs w:val="24"/>
        </w:rPr>
        <w:t xml:space="preserve"> (Mitchell</w:t>
      </w:r>
      <w:r w:rsidR="00B81DE4">
        <w:t>, pg. 1-10)</w:t>
      </w:r>
      <w:r w:rsidRPr="00680379" w:rsidR="00E90772">
        <w:rPr>
          <w:rFonts w:ascii="Times New Roman" w:hAnsi="Times New Roman" w:cs="Times New Roman"/>
          <w:sz w:val="24"/>
          <w:szCs w:val="24"/>
        </w:rPr>
        <w:t>. Critics and writers examine the cultural, economic, social, political and psychological aspects surrounding the woman in the texts and how the text display</w:t>
      </w:r>
      <w:r w:rsidRPr="00680379" w:rsidR="00D86DDF">
        <w:rPr>
          <w:rFonts w:ascii="Times New Roman" w:hAnsi="Times New Roman" w:cs="Times New Roman"/>
          <w:sz w:val="24"/>
          <w:szCs w:val="24"/>
        </w:rPr>
        <w:t>s her. Maya Angelou and Alice Walker are examples of feminist poets who used literature to underscore the American woman's plight, her colour and how it affected her treatment, societal view and the roles she played.  Th</w:t>
      </w:r>
      <w:r w:rsidRPr="00680379" w:rsidR="000D13DF">
        <w:rPr>
          <w:rFonts w:ascii="Times New Roman" w:hAnsi="Times New Roman" w:cs="Times New Roman"/>
          <w:sz w:val="24"/>
          <w:szCs w:val="24"/>
        </w:rPr>
        <w:t>e</w:t>
      </w:r>
      <w:r w:rsidRPr="00680379" w:rsidR="00D86DDF">
        <w:rPr>
          <w:rFonts w:ascii="Times New Roman" w:hAnsi="Times New Roman" w:cs="Times New Roman"/>
          <w:sz w:val="24"/>
          <w:szCs w:val="24"/>
        </w:rPr>
        <w:t xml:space="preserve"> purpose of this paper is to look at the life of these two writers and the theory of feminism from their pen; this paper will also examine how it reflects in their work of art.
</w:t>
      </w:r>
    </w:p>
    <w:p w:rsidR="00D86DDF" w:rsidRPr="00680379" w:rsidP="002E2D9B">
      <w:pPr>
        <w:spacing w:line="480" w:lineRule="auto"/>
        <w:ind w:firstLine="720"/>
        <w:rPr>
          <w:rFonts w:ascii="Times New Roman" w:hAnsi="Times New Roman" w:cs="Times New Roman"/>
          <w:sz w:val="24"/>
          <w:szCs w:val="24"/>
        </w:rPr>
      </w:pPr>
      <w:r w:rsidRPr="00680379">
        <w:rPr>
          <w:rFonts w:ascii="Times New Roman" w:hAnsi="Times New Roman" w:cs="Times New Roman"/>
          <w:sz w:val="24"/>
          <w:szCs w:val="24"/>
        </w:rPr>
        <w:t>Maya Angelou was an American poet and ci</w:t>
      </w:r>
      <w:r w:rsidRPr="00680379" w:rsidR="004A5C87">
        <w:rPr>
          <w:rFonts w:ascii="Times New Roman" w:hAnsi="Times New Roman" w:cs="Times New Roman"/>
          <w:sz w:val="24"/>
          <w:szCs w:val="24"/>
        </w:rPr>
        <w:t>vil rights activist bor</w:t>
      </w:r>
      <w:r w:rsidRPr="00680379" w:rsidR="00AF7A36">
        <w:rPr>
          <w:rFonts w:ascii="Times New Roman" w:hAnsi="Times New Roman" w:cs="Times New Roman"/>
          <w:sz w:val="24"/>
          <w:szCs w:val="24"/>
        </w:rPr>
        <w:t xml:space="preserve">n in 1928; she published many autobiographies, several poetry books, and several plays and movies. </w:t>
      </w:r>
      <w:r w:rsidRPr="00680379" w:rsidR="003168C0">
        <w:rPr>
          <w:rFonts w:ascii="Times New Roman" w:hAnsi="Times New Roman" w:cs="Times New Roman"/>
          <w:sz w:val="24"/>
          <w:szCs w:val="24"/>
        </w:rPr>
        <w:t xml:space="preserve"> Maya </w:t>
      </w:r>
      <w:r w:rsidRPr="00680379" w:rsidR="000D13DF">
        <w:rPr>
          <w:rFonts w:ascii="Times New Roman" w:hAnsi="Times New Roman" w:cs="Times New Roman"/>
          <w:sz w:val="24"/>
          <w:szCs w:val="24"/>
        </w:rPr>
        <w:t>is best known for</w:t>
      </w:r>
      <w:r w:rsidRPr="00680379" w:rsidR="003168C0">
        <w:rPr>
          <w:rFonts w:ascii="Times New Roman" w:hAnsi="Times New Roman" w:cs="Times New Roman"/>
          <w:sz w:val="24"/>
          <w:szCs w:val="24"/>
        </w:rPr>
        <w:t xml:space="preserve"> "I know why the caged birds sing" she uses metaphors to represent society's difference. The free bird represents the white American who, at the time of writing</w:t>
      </w:r>
      <w:r w:rsidRPr="00680379" w:rsidR="00D20D6E">
        <w:rPr>
          <w:rFonts w:ascii="Times New Roman" w:hAnsi="Times New Roman" w:cs="Times New Roman"/>
          <w:sz w:val="24"/>
          <w:szCs w:val="24"/>
        </w:rPr>
        <w:t>, would</w:t>
      </w:r>
      <w:r w:rsidRPr="00680379" w:rsidR="003168C0">
        <w:rPr>
          <w:rFonts w:ascii="Times New Roman" w:hAnsi="Times New Roman" w:cs="Times New Roman"/>
          <w:sz w:val="24"/>
          <w:szCs w:val="24"/>
        </w:rPr>
        <w:t xml:space="preserve"> be significant to note that had more freedom than the "caged bird," </w:t>
      </w:r>
      <w:r w:rsidRPr="00680379" w:rsidR="003168C0">
        <w:rPr>
          <w:rFonts w:ascii="Times New Roman" w:hAnsi="Times New Roman" w:cs="Times New Roman"/>
          <w:sz w:val="24"/>
          <w:szCs w:val="24"/>
        </w:rPr>
        <w:t xml:space="preserve">representing the Black American who are captives of the societal </w:t>
      </w:r>
      <w:r w:rsidRPr="00680379" w:rsidR="00F141E0">
        <w:rPr>
          <w:rFonts w:ascii="Times New Roman" w:hAnsi="Times New Roman" w:cs="Times New Roman"/>
          <w:sz w:val="24"/>
          <w:szCs w:val="24"/>
        </w:rPr>
        <w:t>norms.</w:t>
      </w:r>
      <w:r w:rsidRPr="00680379" w:rsidR="003168C0">
        <w:rPr>
          <w:rFonts w:ascii="Times New Roman" w:hAnsi="Times New Roman" w:cs="Times New Roman"/>
          <w:sz w:val="24"/>
          <w:szCs w:val="24"/>
        </w:rPr>
        <w:t xml:space="preserve">  Despite this not being a feminist poem, it was drawn from her personal experience in life and could be seen as further marginalization of a black woman in a society where after colour, gender becomes the next </w:t>
      </w:r>
      <w:r w:rsidRPr="00680379" w:rsidR="00D20D6E">
        <w:rPr>
          <w:rFonts w:ascii="Times New Roman" w:hAnsi="Times New Roman" w:cs="Times New Roman"/>
          <w:sz w:val="24"/>
          <w:szCs w:val="24"/>
        </w:rPr>
        <w:t>discrimination parameter. Maya would further endeavour to express the plight of the black woman in a patriarchal society. 
</w:t>
      </w:r>
    </w:p>
    <w:p w:rsidR="00D20D6E" w:rsidRPr="00680379" w:rsidP="002E2D9B">
      <w:pPr>
        <w:spacing w:line="480" w:lineRule="auto"/>
        <w:ind w:firstLine="720"/>
        <w:rPr>
          <w:rFonts w:ascii="Times New Roman" w:hAnsi="Times New Roman" w:cs="Times New Roman"/>
          <w:sz w:val="24"/>
          <w:szCs w:val="24"/>
        </w:rPr>
      </w:pPr>
      <w:r w:rsidRPr="00680379">
        <w:rPr>
          <w:rFonts w:ascii="Times New Roman" w:hAnsi="Times New Roman" w:cs="Times New Roman"/>
          <w:sz w:val="24"/>
          <w:szCs w:val="24"/>
        </w:rPr>
        <w:t>Maya Angelou looked at society from a very critical perspective as she examined the challenges faced by women. Modern literature had undergone a lot of transformation from ba</w:t>
      </w:r>
      <w:r w:rsidRPr="00680379" w:rsidR="002A0317">
        <w:rPr>
          <w:rFonts w:ascii="Times New Roman" w:hAnsi="Times New Roman" w:cs="Times New Roman"/>
          <w:sz w:val="24"/>
          <w:szCs w:val="24"/>
        </w:rPr>
        <w:t xml:space="preserve">ck in the days when realism was at the center stage. Although the realism period saw a significant number of writers advocate for equality, Maya's primary focus on writing was more centred on the modern-day woman and how society was working tirelessly to return her to medieval times. Another masterpiece she wrote was the poem ', phenomenal woman.'  Maya employs styles like alliteration to represent a beautiful woman </w:t>
      </w:r>
      <w:r w:rsidRPr="00680379" w:rsidR="00B208FC">
        <w:rPr>
          <w:rFonts w:ascii="Times New Roman" w:hAnsi="Times New Roman" w:cs="Times New Roman"/>
          <w:sz w:val="24"/>
          <w:szCs w:val="24"/>
        </w:rPr>
        <w:t xml:space="preserve">as she begins the poem, </w:t>
      </w:r>
      <w:r w:rsidRPr="00680379" w:rsidR="002A0317">
        <w:rPr>
          <w:rFonts w:ascii="Times New Roman" w:hAnsi="Times New Roman" w:cs="Times New Roman"/>
          <w:sz w:val="24"/>
          <w:szCs w:val="24"/>
        </w:rPr>
        <w:t>“pretty women wonder</w:t>
      </w:r>
      <w:r w:rsidRPr="00680379" w:rsidR="00B81DE4">
        <w:rPr>
          <w:rFonts w:ascii="Times New Roman" w:hAnsi="Times New Roman" w:cs="Times New Roman"/>
          <w:sz w:val="24"/>
          <w:szCs w:val="24"/>
        </w:rPr>
        <w:t>”</w:t>
      </w:r>
      <w:r w:rsidR="00B81DE4">
        <w:rPr>
          <w:rFonts w:ascii="Times New Roman" w:hAnsi="Times New Roman" w:cs="Times New Roman"/>
          <w:sz w:val="24"/>
          <w:szCs w:val="24"/>
        </w:rPr>
        <w:t xml:space="preserve"> (Angelou, line1), </w:t>
      </w:r>
      <w:r w:rsidRPr="00680379" w:rsidR="00B81DE4">
        <w:rPr>
          <w:rFonts w:ascii="Times New Roman" w:hAnsi="Times New Roman" w:cs="Times New Roman"/>
          <w:sz w:val="24"/>
          <w:szCs w:val="24"/>
        </w:rPr>
        <w:t>which</w:t>
      </w:r>
      <w:r w:rsidRPr="00680379" w:rsidR="00B208FC">
        <w:rPr>
          <w:rFonts w:ascii="Times New Roman" w:hAnsi="Times New Roman" w:cs="Times New Roman"/>
          <w:sz w:val="24"/>
          <w:szCs w:val="24"/>
        </w:rPr>
        <w:t xml:space="preserve"> could be seen as a way she emphasized the natural beauty of women and how it stands out. She reminds society about the natural state of women and draws a picture of the beauty of a woman by describing her physical appearance; "it's in the reach of my arms</w:t>
      </w:r>
      <w:r w:rsidR="00A72642">
        <w:rPr>
          <w:rFonts w:ascii="Times New Roman" w:hAnsi="Times New Roman" w:cs="Times New Roman"/>
          <w:sz w:val="24"/>
          <w:szCs w:val="24"/>
        </w:rPr>
        <w:t xml:space="preserve"> (line 6)</w:t>
      </w:r>
      <w:r w:rsidRPr="00680379" w:rsidR="00B208FC">
        <w:rPr>
          <w:rFonts w:ascii="Times New Roman" w:hAnsi="Times New Roman" w:cs="Times New Roman"/>
          <w:sz w:val="24"/>
          <w:szCs w:val="24"/>
        </w:rPr>
        <w:t>, the span of my hips</w:t>
      </w:r>
      <w:r w:rsidR="00A72642">
        <w:rPr>
          <w:rFonts w:ascii="Times New Roman" w:hAnsi="Times New Roman" w:cs="Times New Roman"/>
          <w:sz w:val="24"/>
          <w:szCs w:val="24"/>
        </w:rPr>
        <w:t>” (line 7),</w:t>
      </w:r>
      <w:r w:rsidRPr="00680379" w:rsidR="00B208FC">
        <w:rPr>
          <w:rFonts w:ascii="Times New Roman" w:hAnsi="Times New Roman" w:cs="Times New Roman"/>
          <w:sz w:val="24"/>
          <w:szCs w:val="24"/>
        </w:rPr>
        <w:t xml:space="preserve"> feminism is spelt at this point, the reassurance of the beauty of a woman as opposed to the patriarchal view of the worthlessness of the woman; black or white or any colour.
</w:t>
      </w:r>
    </w:p>
    <w:p w:rsidR="00B208FC" w:rsidRPr="00680379" w:rsidP="002E2D9B">
      <w:pPr>
        <w:spacing w:line="480" w:lineRule="auto"/>
        <w:ind w:firstLine="720"/>
        <w:rPr>
          <w:rFonts w:ascii="Times New Roman" w:hAnsi="Times New Roman" w:cs="Times New Roman"/>
          <w:sz w:val="24"/>
          <w:szCs w:val="24"/>
        </w:rPr>
      </w:pPr>
      <w:r w:rsidRPr="00680379">
        <w:rPr>
          <w:rFonts w:ascii="Times New Roman" w:hAnsi="Times New Roman" w:cs="Times New Roman"/>
          <w:sz w:val="24"/>
          <w:szCs w:val="24"/>
        </w:rPr>
        <w:t xml:space="preserve">Analyzing the feminist voice of Maya Angelou without looking at "still I rise" would a complete ignorance of the truth, a truth that only Maya would best state; the strength and resilience of a woman, a black woman for that case. She writes down withholding no words behind "still I rise" as a way of showing defiance of oppression that the society has subjected the woman to. She makes a statement to the oppressor throughout the poem that she is not shaken and will not </w:t>
      </w:r>
      <w:r w:rsidRPr="00680379">
        <w:rPr>
          <w:rFonts w:ascii="Times New Roman" w:hAnsi="Times New Roman" w:cs="Times New Roman"/>
          <w:sz w:val="24"/>
          <w:szCs w:val="24"/>
        </w:rPr>
        <w:t xml:space="preserve">bow </w:t>
      </w:r>
      <w:r w:rsidRPr="00680379" w:rsidR="002E2D9B">
        <w:rPr>
          <w:rFonts w:ascii="Times New Roman" w:hAnsi="Times New Roman" w:cs="Times New Roman"/>
          <w:sz w:val="24"/>
          <w:szCs w:val="24"/>
        </w:rPr>
        <w:t>d</w:t>
      </w:r>
      <w:r w:rsidR="002E2D9B">
        <w:rPr>
          <w:rFonts w:ascii="Times New Roman" w:hAnsi="Times New Roman" w:cs="Times New Roman"/>
          <w:sz w:val="24"/>
          <w:szCs w:val="24"/>
        </w:rPr>
        <w:t>own:</w:t>
      </w:r>
      <w:r w:rsidRPr="00680379">
        <w:rPr>
          <w:rFonts w:ascii="Times New Roman" w:hAnsi="Times New Roman" w:cs="Times New Roman"/>
          <w:sz w:val="24"/>
          <w:szCs w:val="24"/>
        </w:rPr>
        <w:t xml:space="preserve"> </w:t>
      </w:r>
      <w:r w:rsidR="00F71572">
        <w:rPr>
          <w:rFonts w:ascii="Times New Roman" w:hAnsi="Times New Roman" w:cs="Times New Roman"/>
          <w:sz w:val="24"/>
          <w:szCs w:val="24"/>
        </w:rPr>
        <w:t>“</w:t>
      </w:r>
      <w:r w:rsidRPr="00F71572" w:rsidR="00F71572">
        <w:rPr>
          <w:rFonts w:ascii="Times New Roman" w:hAnsi="Times New Roman" w:cs="Times New Roman"/>
          <w:sz w:val="24"/>
          <w:szCs w:val="24"/>
        </w:rPr>
        <w:t>You may shoot me with your words</w:t>
      </w:r>
      <w:r w:rsidR="00F71572">
        <w:rPr>
          <w:rFonts w:ascii="Times New Roman" w:hAnsi="Times New Roman" w:cs="Times New Roman"/>
          <w:sz w:val="24"/>
          <w:szCs w:val="24"/>
        </w:rPr>
        <w:t>,"</w:t>
      </w:r>
      <w:r w:rsidRPr="00F71572" w:rsidR="00F71572">
        <w:rPr>
          <w:rFonts w:ascii="Times New Roman" w:hAnsi="Times New Roman" w:cs="Times New Roman"/>
          <w:sz w:val="24"/>
          <w:szCs w:val="24"/>
        </w:rPr>
        <w:t xml:space="preserve"> </w:t>
      </w:r>
      <w:r w:rsidR="00F71572">
        <w:rPr>
          <w:rFonts w:ascii="Times New Roman" w:hAnsi="Times New Roman" w:cs="Times New Roman"/>
          <w:sz w:val="24"/>
          <w:szCs w:val="24"/>
        </w:rPr>
        <w:t xml:space="preserve">but as she expresses, she is still </w:t>
      </w:r>
      <w:r w:rsidR="002E2D9B">
        <w:rPr>
          <w:rFonts w:ascii="Times New Roman" w:hAnsi="Times New Roman" w:cs="Times New Roman"/>
          <w:sz w:val="24"/>
          <w:szCs w:val="24"/>
        </w:rPr>
        <w:t xml:space="preserve">unbowed. </w:t>
      </w:r>
      <w:r w:rsidRPr="00680379" w:rsidR="001128B6">
        <w:rPr>
          <w:rFonts w:ascii="Times New Roman" w:hAnsi="Times New Roman" w:cs="Times New Roman"/>
          <w:sz w:val="24"/>
          <w:szCs w:val="24"/>
        </w:rPr>
        <w:t>If anything would be so explicit in the struggle for women's empowerment and display of strength of a woman, it would be non-other</w:t>
      </w:r>
      <w:r w:rsidRPr="00680379" w:rsidR="00277CD4">
        <w:rPr>
          <w:rFonts w:ascii="Times New Roman" w:hAnsi="Times New Roman" w:cs="Times New Roman"/>
          <w:sz w:val="24"/>
          <w:szCs w:val="24"/>
        </w:rPr>
        <w:t xml:space="preserve"> than this poem</w:t>
      </w:r>
      <w:r w:rsidRPr="00680379" w:rsidR="001128B6">
        <w:rPr>
          <w:rFonts w:ascii="Times New Roman" w:hAnsi="Times New Roman" w:cs="Times New Roman"/>
          <w:sz w:val="24"/>
          <w:szCs w:val="24"/>
        </w:rPr>
        <w:t xml:space="preserve">. Although this poem could be best used to champion the black woman, it still makes a resounding point on the general woman's plight, which Maya finds more strength to fight for. Perhaps one of the most iconic statements ever written by Maya Angelou was in her collection of essays; in "letter to my daughter," she expresses that one may not control what happens </w:t>
      </w:r>
      <w:r w:rsidRPr="00680379" w:rsidR="003E3F05">
        <w:rPr>
          <w:rFonts w:ascii="Times New Roman" w:hAnsi="Times New Roman" w:cs="Times New Roman"/>
          <w:sz w:val="24"/>
          <w:szCs w:val="24"/>
        </w:rPr>
        <w:t>to them. Still, they can sure decide not to be affected by them. Maya's writings have influenced some of the most prominent writers today, like Oprah Winfrey. Her feminine touch and resilient tone inspire many African women who aspire to write and express what Maya had left to be written, if any. 
</w:t>
      </w:r>
    </w:p>
    <w:p w:rsidR="002E2D9B" w:rsidP="002E2D9B">
      <w:pPr>
        <w:spacing w:line="480" w:lineRule="auto"/>
        <w:ind w:firstLine="720"/>
        <w:rPr>
          <w:rFonts w:ascii="Times New Roman" w:hAnsi="Times New Roman" w:cs="Times New Roman"/>
          <w:sz w:val="24"/>
          <w:szCs w:val="24"/>
        </w:rPr>
      </w:pPr>
      <w:r w:rsidRPr="00680379">
        <w:rPr>
          <w:rFonts w:ascii="Times New Roman" w:hAnsi="Times New Roman" w:cs="Times New Roman"/>
          <w:sz w:val="24"/>
          <w:szCs w:val="24"/>
        </w:rPr>
        <w:t xml:space="preserve">Alice walker is an American novelist, poet and writer whose writings have been noted in the manner in which they uniquely treat the </w:t>
      </w:r>
      <w:r w:rsidRPr="00680379" w:rsidR="00A40BC9">
        <w:rPr>
          <w:rFonts w:ascii="Times New Roman" w:hAnsi="Times New Roman" w:cs="Times New Roman"/>
          <w:sz w:val="24"/>
          <w:szCs w:val="24"/>
        </w:rPr>
        <w:t xml:space="preserve">African American culture. Alice is a prominent feminist who uses her work to communicate the ideals of gender equality. Apart from employing a wide range of literary theories, she primarily uses a feminist approach in most of her </w:t>
      </w:r>
      <w:r w:rsidRPr="00680379" w:rsidR="00F141E0">
        <w:rPr>
          <w:rFonts w:ascii="Times New Roman" w:hAnsi="Times New Roman" w:cs="Times New Roman"/>
          <w:sz w:val="24"/>
          <w:szCs w:val="24"/>
        </w:rPr>
        <w:t xml:space="preserve">work. </w:t>
      </w:r>
      <w:r w:rsidRPr="00680379" w:rsidR="00A40BC9">
        <w:rPr>
          <w:rFonts w:ascii="Times New Roman" w:hAnsi="Times New Roman" w:cs="Times New Roman"/>
          <w:sz w:val="24"/>
          <w:szCs w:val="24"/>
        </w:rPr>
        <w:t xml:space="preserve">One of her most significant pieces that strongly argues women's case is "The colour purple" walker show </w:t>
      </w:r>
      <w:r w:rsidRPr="00680379" w:rsidR="00D7373B">
        <w:rPr>
          <w:rFonts w:ascii="Times New Roman" w:hAnsi="Times New Roman" w:cs="Times New Roman"/>
          <w:sz w:val="24"/>
          <w:szCs w:val="24"/>
        </w:rPr>
        <w:t>how oppressed the black woman is and how this affects her development</w:t>
      </w:r>
      <w:r w:rsidR="00A62D82">
        <w:rPr>
          <w:rFonts w:ascii="Times New Roman" w:hAnsi="Times New Roman" w:cs="Times New Roman"/>
          <w:sz w:val="24"/>
          <w:szCs w:val="24"/>
        </w:rPr>
        <w:t xml:space="preserve"> (</w:t>
      </w:r>
      <w:r w:rsidRPr="00A62D82" w:rsidR="00A62D82">
        <w:rPr>
          <w:rFonts w:ascii="Times New Roman" w:hAnsi="Times New Roman" w:cs="Times New Roman"/>
          <w:sz w:val="24"/>
          <w:szCs w:val="24"/>
        </w:rPr>
        <w:t>Gillespie</w:t>
      </w:r>
      <w:r w:rsidR="00A62D82">
        <w:rPr>
          <w:rFonts w:ascii="Times New Roman" w:hAnsi="Times New Roman" w:cs="Times New Roman"/>
          <w:sz w:val="24"/>
          <w:szCs w:val="24"/>
        </w:rPr>
        <w:t>, 260)</w:t>
      </w:r>
      <w:r w:rsidRPr="00680379" w:rsidR="00D7373B">
        <w:rPr>
          <w:rFonts w:ascii="Times New Roman" w:hAnsi="Times New Roman" w:cs="Times New Roman"/>
          <w:sz w:val="24"/>
          <w:szCs w:val="24"/>
        </w:rPr>
        <w:t>. However, she underscores through Celie tha</w:t>
      </w:r>
      <w:r w:rsidRPr="00680379" w:rsidR="0083062C">
        <w:rPr>
          <w:rFonts w:ascii="Times New Roman" w:hAnsi="Times New Roman" w:cs="Times New Roman"/>
          <w:sz w:val="24"/>
          <w:szCs w:val="24"/>
        </w:rPr>
        <w:t xml:space="preserve">t oppression exists to the extent that </w:t>
      </w:r>
      <w:r w:rsidRPr="00680379" w:rsidR="00D7373B">
        <w:rPr>
          <w:rFonts w:ascii="Times New Roman" w:hAnsi="Times New Roman" w:cs="Times New Roman"/>
          <w:sz w:val="24"/>
          <w:szCs w:val="24"/>
        </w:rPr>
        <w:t xml:space="preserve">women allow it, further implying that a change could come when women stand up for themselves and realize their identity. </w:t>
      </w:r>
    </w:p>
    <w:p w:rsidR="009F4439" w:rsidRPr="00680379" w:rsidP="002E2D9B">
      <w:pPr>
        <w:spacing w:line="480" w:lineRule="auto"/>
        <w:ind w:firstLine="720"/>
        <w:rPr>
          <w:rFonts w:ascii="Times New Roman" w:hAnsi="Times New Roman" w:cs="Times New Roman"/>
          <w:sz w:val="24"/>
          <w:szCs w:val="24"/>
        </w:rPr>
      </w:pPr>
      <w:r w:rsidRPr="00680379">
        <w:rPr>
          <w:rFonts w:ascii="Times New Roman" w:hAnsi="Times New Roman" w:cs="Times New Roman"/>
          <w:sz w:val="24"/>
          <w:szCs w:val="24"/>
        </w:rPr>
        <w:t xml:space="preserve">In this story of a girl who was raped and abused by </w:t>
      </w:r>
      <w:r w:rsidRPr="00680379" w:rsidR="006F56AC">
        <w:rPr>
          <w:rFonts w:ascii="Times New Roman" w:hAnsi="Times New Roman" w:cs="Times New Roman"/>
          <w:sz w:val="24"/>
          <w:szCs w:val="24"/>
        </w:rPr>
        <w:t>the</w:t>
      </w:r>
      <w:r w:rsidRPr="00680379">
        <w:rPr>
          <w:rFonts w:ascii="Times New Roman" w:hAnsi="Times New Roman" w:cs="Times New Roman"/>
          <w:sz w:val="24"/>
          <w:szCs w:val="24"/>
        </w:rPr>
        <w:t xml:space="preserve"> mother's husband, who is not her biological father, the perpetration exists because she is threatened that more things will happen if she speaks. By using letters as a style in writing this book, walker presents to us the most challenging situations that women often find themselves in and reveals the brokenness of the society of </w:t>
      </w:r>
      <w:r w:rsidRPr="00680379">
        <w:rPr>
          <w:rFonts w:ascii="Times New Roman" w:hAnsi="Times New Roman" w:cs="Times New Roman"/>
          <w:sz w:val="24"/>
          <w:szCs w:val="24"/>
        </w:rPr>
        <w:t xml:space="preserve">how </w:t>
      </w:r>
      <w:r w:rsidRPr="00680379" w:rsidR="006F56AC">
        <w:rPr>
          <w:rFonts w:ascii="Times New Roman" w:hAnsi="Times New Roman" w:cs="Times New Roman"/>
          <w:sz w:val="24"/>
          <w:szCs w:val="24"/>
        </w:rPr>
        <w:t>women have nobody else to confide to accept God. This style could be compared to another African text, "so long a letter" by Mariama Ba, where Ramatoulaye is forced to communicate with her long friend Aissatou who lives in America; she finds no support system within her environment</w:t>
      </w:r>
      <w:r w:rsidRPr="00680379" w:rsidR="0083062C">
        <w:rPr>
          <w:rFonts w:ascii="Times New Roman" w:hAnsi="Times New Roman" w:cs="Times New Roman"/>
          <w:sz w:val="24"/>
          <w:szCs w:val="24"/>
        </w:rPr>
        <w:t xml:space="preserve"> to confide in</w:t>
      </w:r>
      <w:r w:rsidRPr="00680379" w:rsidR="006F56AC">
        <w:rPr>
          <w:rFonts w:ascii="Times New Roman" w:hAnsi="Times New Roman" w:cs="Times New Roman"/>
          <w:sz w:val="24"/>
          <w:szCs w:val="24"/>
        </w:rPr>
        <w:t xml:space="preserve">. </w:t>
      </w:r>
    </w:p>
    <w:p w:rsidR="006F56AC" w:rsidRPr="00680379" w:rsidP="002E2D9B">
      <w:pPr>
        <w:spacing w:line="480" w:lineRule="auto"/>
        <w:ind w:firstLine="720"/>
        <w:rPr>
          <w:rFonts w:ascii="Times New Roman" w:hAnsi="Times New Roman" w:cs="Times New Roman"/>
          <w:sz w:val="24"/>
          <w:szCs w:val="24"/>
        </w:rPr>
      </w:pPr>
      <w:r w:rsidRPr="00680379">
        <w:rPr>
          <w:rFonts w:ascii="Times New Roman" w:hAnsi="Times New Roman" w:cs="Times New Roman"/>
          <w:sz w:val="24"/>
          <w:szCs w:val="24"/>
        </w:rPr>
        <w:t xml:space="preserve">Alice walker </w:t>
      </w:r>
      <w:r w:rsidRPr="00680379" w:rsidR="009C21E4">
        <w:rPr>
          <w:rFonts w:ascii="Times New Roman" w:hAnsi="Times New Roman" w:cs="Times New Roman"/>
          <w:sz w:val="24"/>
          <w:szCs w:val="24"/>
        </w:rPr>
        <w:t xml:space="preserve">expresses through certain characters like Celie, Shug, </w:t>
      </w:r>
      <w:r w:rsidRPr="00680379" w:rsidR="006E0CB0">
        <w:rPr>
          <w:rFonts w:ascii="Times New Roman" w:hAnsi="Times New Roman" w:cs="Times New Roman"/>
          <w:sz w:val="24"/>
          <w:szCs w:val="24"/>
        </w:rPr>
        <w:t>Sofia</w:t>
      </w:r>
      <w:r w:rsidRPr="00680379" w:rsidR="009C21E4">
        <w:rPr>
          <w:rFonts w:ascii="Times New Roman" w:hAnsi="Times New Roman" w:cs="Times New Roman"/>
          <w:sz w:val="24"/>
          <w:szCs w:val="24"/>
        </w:rPr>
        <w:t xml:space="preserve"> and </w:t>
      </w:r>
      <w:r w:rsidRPr="00680379" w:rsidR="006E0CB0">
        <w:rPr>
          <w:rFonts w:ascii="Times New Roman" w:hAnsi="Times New Roman" w:cs="Times New Roman"/>
          <w:sz w:val="24"/>
          <w:szCs w:val="24"/>
        </w:rPr>
        <w:t>Nettie</w:t>
      </w:r>
      <w:r w:rsidRPr="00680379" w:rsidR="009C21E4">
        <w:rPr>
          <w:rFonts w:ascii="Times New Roman" w:hAnsi="Times New Roman" w:cs="Times New Roman"/>
          <w:sz w:val="24"/>
          <w:szCs w:val="24"/>
        </w:rPr>
        <w:t xml:space="preserve"> that women could be victorious if they went against the authority in a patriarchal society dominated by </w:t>
      </w:r>
      <w:r w:rsidRPr="00680379" w:rsidR="0083062C">
        <w:rPr>
          <w:rFonts w:ascii="Times New Roman" w:hAnsi="Times New Roman" w:cs="Times New Roman"/>
          <w:sz w:val="24"/>
          <w:szCs w:val="24"/>
        </w:rPr>
        <w:t>men</w:t>
      </w:r>
      <w:r w:rsidRPr="00680379" w:rsidR="009C21E4">
        <w:rPr>
          <w:rFonts w:ascii="Times New Roman" w:hAnsi="Times New Roman" w:cs="Times New Roman"/>
          <w:sz w:val="24"/>
          <w:szCs w:val="24"/>
        </w:rPr>
        <w:t>. W</w:t>
      </w:r>
      <w:r w:rsidRPr="00680379" w:rsidR="006E0CB0">
        <w:rPr>
          <w:rFonts w:ascii="Times New Roman" w:hAnsi="Times New Roman" w:cs="Times New Roman"/>
          <w:sz w:val="24"/>
          <w:szCs w:val="24"/>
        </w:rPr>
        <w:t>alker</w:t>
      </w:r>
      <w:r w:rsidRPr="00680379" w:rsidR="009C21E4">
        <w:rPr>
          <w:rFonts w:ascii="Times New Roman" w:hAnsi="Times New Roman" w:cs="Times New Roman"/>
          <w:sz w:val="24"/>
          <w:szCs w:val="24"/>
        </w:rPr>
        <w:t xml:space="preserve"> also shows that women are only docile to the </w:t>
      </w:r>
      <w:r w:rsidRPr="00680379" w:rsidR="006E0CB0">
        <w:rPr>
          <w:rFonts w:ascii="Times New Roman" w:hAnsi="Times New Roman" w:cs="Times New Roman"/>
          <w:sz w:val="24"/>
          <w:szCs w:val="24"/>
        </w:rPr>
        <w:t>authoritarian</w:t>
      </w:r>
      <w:r w:rsidRPr="00680379" w:rsidR="009C21E4">
        <w:rPr>
          <w:rFonts w:ascii="Times New Roman" w:hAnsi="Times New Roman" w:cs="Times New Roman"/>
          <w:sz w:val="24"/>
          <w:szCs w:val="24"/>
        </w:rPr>
        <w:t xml:space="preserve"> men in a society where other women who could show them their inner strength are </w:t>
      </w:r>
      <w:r w:rsidRPr="00680379" w:rsidR="00A62D82">
        <w:rPr>
          <w:rFonts w:ascii="Times New Roman" w:hAnsi="Times New Roman" w:cs="Times New Roman"/>
          <w:sz w:val="24"/>
          <w:szCs w:val="24"/>
        </w:rPr>
        <w:t>absent</w:t>
      </w:r>
      <w:r w:rsidR="00A62D82">
        <w:rPr>
          <w:rFonts w:ascii="Times New Roman" w:hAnsi="Times New Roman" w:cs="Times New Roman"/>
          <w:sz w:val="24"/>
          <w:szCs w:val="24"/>
        </w:rPr>
        <w:t xml:space="preserve"> (277)</w:t>
      </w:r>
      <w:r w:rsidRPr="00680379" w:rsidR="009C21E4">
        <w:rPr>
          <w:rFonts w:ascii="Times New Roman" w:hAnsi="Times New Roman" w:cs="Times New Roman"/>
          <w:sz w:val="24"/>
          <w:szCs w:val="24"/>
        </w:rPr>
        <w:t>.</w:t>
      </w:r>
      <w:r w:rsidRPr="00680379" w:rsidR="006E0CB0">
        <w:rPr>
          <w:rFonts w:ascii="Times New Roman" w:hAnsi="Times New Roman" w:cs="Times New Roman"/>
          <w:sz w:val="24"/>
          <w:szCs w:val="24"/>
        </w:rPr>
        <w:t xml:space="preserve"> Walker further demonstrates that women could break the stereotypes and oppressive rules that imprisons them and denies them happiness like gender roles; this she does through the character Sofia who, after engaging in a physical conflict with Harpo, has the courage and audacity to end their marriage. </w:t>
      </w:r>
      <w:r w:rsidRPr="00680379" w:rsidR="00AF1C43">
        <w:rPr>
          <w:rFonts w:ascii="Times New Roman" w:hAnsi="Times New Roman" w:cs="Times New Roman"/>
          <w:sz w:val="24"/>
          <w:szCs w:val="24"/>
        </w:rPr>
        <w:t>Shug</w:t>
      </w:r>
      <w:r w:rsidRPr="00680379" w:rsidR="0083062C">
        <w:rPr>
          <w:rFonts w:ascii="Times New Roman" w:hAnsi="Times New Roman" w:cs="Times New Roman"/>
          <w:sz w:val="24"/>
          <w:szCs w:val="24"/>
        </w:rPr>
        <w:t xml:space="preserve"> supports</w:t>
      </w:r>
      <w:r w:rsidRPr="00680379" w:rsidR="00AF1C43">
        <w:rPr>
          <w:rFonts w:ascii="Times New Roman" w:hAnsi="Times New Roman" w:cs="Times New Roman"/>
          <w:sz w:val="24"/>
          <w:szCs w:val="24"/>
        </w:rPr>
        <w:t xml:space="preserve"> Celie in the realization of her inner talent and provides her with everything she needs to express herself in a </w:t>
      </w:r>
      <w:r w:rsidRPr="00680379" w:rsidR="00F141E0">
        <w:rPr>
          <w:rFonts w:ascii="Times New Roman" w:hAnsi="Times New Roman" w:cs="Times New Roman"/>
          <w:sz w:val="24"/>
          <w:szCs w:val="24"/>
        </w:rPr>
        <w:t>song;</w:t>
      </w:r>
      <w:r w:rsidRPr="00680379" w:rsidR="00AF1C43">
        <w:rPr>
          <w:rFonts w:ascii="Times New Roman" w:hAnsi="Times New Roman" w:cs="Times New Roman"/>
          <w:sz w:val="24"/>
          <w:szCs w:val="24"/>
        </w:rPr>
        <w:t xml:space="preserve"> by this, she allows her to tell her truth and self-</w:t>
      </w:r>
      <w:r w:rsidRPr="00680379" w:rsidR="00F141E0">
        <w:rPr>
          <w:rFonts w:ascii="Times New Roman" w:hAnsi="Times New Roman" w:cs="Times New Roman"/>
          <w:sz w:val="24"/>
          <w:szCs w:val="24"/>
        </w:rPr>
        <w:t xml:space="preserve">worth. </w:t>
      </w:r>
      <w:r w:rsidRPr="00680379" w:rsidR="00AF1C43">
        <w:rPr>
          <w:rFonts w:ascii="Times New Roman" w:hAnsi="Times New Roman" w:cs="Times New Roman"/>
          <w:sz w:val="24"/>
          <w:szCs w:val="24"/>
        </w:rPr>
        <w:t>Alice walker, therefore, appeals to the women to be supportive of each other and join hands in women's emancipation process.
</w:t>
      </w:r>
    </w:p>
    <w:p w:rsidR="0083062C" w:rsidRPr="00680379" w:rsidP="00680379">
      <w:pPr>
        <w:spacing w:line="480" w:lineRule="auto"/>
        <w:rPr>
          <w:rFonts w:ascii="Times New Roman" w:hAnsi="Times New Roman" w:cs="Times New Roman"/>
          <w:sz w:val="24"/>
          <w:szCs w:val="24"/>
        </w:rPr>
      </w:pPr>
    </w:p>
    <w:p w:rsidR="00AF1C43" w:rsidRPr="00252B61" w:rsidP="00252B61">
      <w:pPr>
        <w:spacing w:line="480" w:lineRule="auto"/>
        <w:jc w:val="center"/>
        <w:rPr>
          <w:rFonts w:ascii="Times New Roman" w:hAnsi="Times New Roman" w:cs="Times New Roman"/>
          <w:b/>
          <w:sz w:val="24"/>
          <w:szCs w:val="24"/>
        </w:rPr>
      </w:pPr>
      <w:r w:rsidRPr="00252B61">
        <w:rPr>
          <w:rFonts w:ascii="Times New Roman" w:hAnsi="Times New Roman" w:cs="Times New Roman"/>
          <w:b/>
          <w:sz w:val="24"/>
          <w:szCs w:val="24"/>
        </w:rPr>
        <w:t>Conclusion</w:t>
      </w:r>
    </w:p>
    <w:p w:rsidR="009F4439" w:rsidP="00202CD1">
      <w:pPr>
        <w:spacing w:line="480" w:lineRule="auto"/>
        <w:ind w:firstLine="720"/>
        <w:rPr>
          <w:rFonts w:ascii="Times New Roman" w:hAnsi="Times New Roman" w:cs="Times New Roman"/>
          <w:sz w:val="24"/>
          <w:szCs w:val="24"/>
        </w:rPr>
      </w:pPr>
      <w:bookmarkStart w:id="0" w:name="_GoBack"/>
      <w:bookmarkEnd w:id="0"/>
      <w:r w:rsidRPr="00680379">
        <w:rPr>
          <w:rFonts w:ascii="Times New Roman" w:hAnsi="Times New Roman" w:cs="Times New Roman"/>
          <w:sz w:val="24"/>
          <w:szCs w:val="24"/>
        </w:rPr>
        <w:t xml:space="preserve">Feminism is a </w:t>
      </w:r>
      <w:r w:rsidRPr="00680379" w:rsidR="0083062C">
        <w:rPr>
          <w:rFonts w:ascii="Times New Roman" w:hAnsi="Times New Roman" w:cs="Times New Roman"/>
          <w:sz w:val="24"/>
          <w:szCs w:val="24"/>
        </w:rPr>
        <w:t>theory</w:t>
      </w:r>
      <w:r w:rsidRPr="00680379">
        <w:rPr>
          <w:rFonts w:ascii="Times New Roman" w:hAnsi="Times New Roman" w:cs="Times New Roman"/>
          <w:sz w:val="24"/>
          <w:szCs w:val="24"/>
        </w:rPr>
        <w:t xml:space="preserve"> that various writers have used extensively in the process of addressing the issues in society. It is imp</w:t>
      </w:r>
      <w:r w:rsidRPr="00680379" w:rsidR="0083062C">
        <w:rPr>
          <w:rFonts w:ascii="Times New Roman" w:hAnsi="Times New Roman" w:cs="Times New Roman"/>
          <w:sz w:val="24"/>
          <w:szCs w:val="24"/>
        </w:rPr>
        <w:t>erative to note that feminism is not just</w:t>
      </w:r>
      <w:r w:rsidRPr="00680379">
        <w:rPr>
          <w:rFonts w:ascii="Times New Roman" w:hAnsi="Times New Roman" w:cs="Times New Roman"/>
          <w:sz w:val="24"/>
          <w:szCs w:val="24"/>
        </w:rPr>
        <w:t xml:space="preserve"> </w:t>
      </w:r>
      <w:r w:rsidRPr="00680379" w:rsidR="0083062C">
        <w:rPr>
          <w:rFonts w:ascii="Times New Roman" w:hAnsi="Times New Roman" w:cs="Times New Roman"/>
          <w:sz w:val="24"/>
          <w:szCs w:val="24"/>
        </w:rPr>
        <w:t>literature</w:t>
      </w:r>
      <w:r w:rsidRPr="00680379">
        <w:rPr>
          <w:rFonts w:ascii="Times New Roman" w:hAnsi="Times New Roman" w:cs="Times New Roman"/>
          <w:sz w:val="24"/>
          <w:szCs w:val="24"/>
        </w:rPr>
        <w:t xml:space="preserve"> work done by a woman but any form of writing by any gender with feminist ideals. One of the male prominent feminist writers Henrik Ibsen in his Doll's house, </w:t>
      </w:r>
      <w:r w:rsidRPr="00680379" w:rsidR="0083062C">
        <w:rPr>
          <w:rFonts w:ascii="Times New Roman" w:hAnsi="Times New Roman" w:cs="Times New Roman"/>
          <w:sz w:val="24"/>
          <w:szCs w:val="24"/>
        </w:rPr>
        <w:t>appeals to the same logic A</w:t>
      </w:r>
      <w:r w:rsidRPr="00680379" w:rsidR="00002BF1">
        <w:rPr>
          <w:rFonts w:ascii="Times New Roman" w:hAnsi="Times New Roman" w:cs="Times New Roman"/>
          <w:sz w:val="24"/>
          <w:szCs w:val="24"/>
        </w:rPr>
        <w:t xml:space="preserve">lice walker makes when Nora is represented as an oppressed woman who, until she gets tired of </w:t>
      </w:r>
      <w:r w:rsidRPr="00680379" w:rsidR="00002BF1">
        <w:rPr>
          <w:rFonts w:ascii="Times New Roman" w:hAnsi="Times New Roman" w:cs="Times New Roman"/>
          <w:sz w:val="24"/>
          <w:szCs w:val="24"/>
        </w:rPr>
        <w:t>being taken as a doll</w:t>
      </w:r>
      <w:r w:rsidRPr="00680379" w:rsidR="0083062C">
        <w:rPr>
          <w:rFonts w:ascii="Times New Roman" w:hAnsi="Times New Roman" w:cs="Times New Roman"/>
          <w:sz w:val="24"/>
          <w:szCs w:val="24"/>
        </w:rPr>
        <w:t>,</w:t>
      </w:r>
      <w:r w:rsidRPr="00680379" w:rsidR="00002BF1">
        <w:rPr>
          <w:rFonts w:ascii="Times New Roman" w:hAnsi="Times New Roman" w:cs="Times New Roman"/>
          <w:sz w:val="24"/>
          <w:szCs w:val="24"/>
        </w:rPr>
        <w:t xml:space="preserve"> was just like Celie; following the rules helplessly and hopelessly. However, one common thing between Maya </w:t>
      </w:r>
      <w:r w:rsidRPr="00680379" w:rsidR="00680379">
        <w:rPr>
          <w:rFonts w:ascii="Times New Roman" w:hAnsi="Times New Roman" w:cs="Times New Roman"/>
          <w:sz w:val="24"/>
          <w:szCs w:val="24"/>
        </w:rPr>
        <w:t>Angelou and</w:t>
      </w:r>
      <w:r w:rsidRPr="00680379" w:rsidR="00002BF1">
        <w:rPr>
          <w:rFonts w:ascii="Times New Roman" w:hAnsi="Times New Roman" w:cs="Times New Roman"/>
          <w:sz w:val="24"/>
          <w:szCs w:val="24"/>
        </w:rPr>
        <w:t xml:space="preserve"> Alice Walker</w:t>
      </w:r>
      <w:r w:rsidRPr="00680379" w:rsidR="0083062C">
        <w:rPr>
          <w:rFonts w:ascii="Times New Roman" w:hAnsi="Times New Roman" w:cs="Times New Roman"/>
          <w:sz w:val="24"/>
          <w:szCs w:val="24"/>
        </w:rPr>
        <w:t xml:space="preserve"> </w:t>
      </w:r>
      <w:r w:rsidRPr="00680379" w:rsidR="00002BF1">
        <w:rPr>
          <w:rFonts w:ascii="Times New Roman" w:hAnsi="Times New Roman" w:cs="Times New Roman"/>
          <w:sz w:val="24"/>
          <w:szCs w:val="24"/>
        </w:rPr>
        <w:t>is that they both draw most of their writings from the</w:t>
      </w:r>
      <w:r w:rsidRPr="00680379" w:rsidR="0083062C">
        <w:rPr>
          <w:rFonts w:ascii="Times New Roman" w:hAnsi="Times New Roman" w:cs="Times New Roman"/>
          <w:sz w:val="24"/>
          <w:szCs w:val="24"/>
        </w:rPr>
        <w:t>ir</w:t>
      </w:r>
      <w:r w:rsidRPr="00680379" w:rsidR="00002BF1">
        <w:rPr>
          <w:rFonts w:ascii="Times New Roman" w:hAnsi="Times New Roman" w:cs="Times New Roman"/>
          <w:sz w:val="24"/>
          <w:szCs w:val="24"/>
        </w:rPr>
        <w:t xml:space="preserve"> past experiences characterized </w:t>
      </w:r>
      <w:r w:rsidRPr="00680379" w:rsidR="0083062C">
        <w:rPr>
          <w:rFonts w:ascii="Times New Roman" w:hAnsi="Times New Roman" w:cs="Times New Roman"/>
          <w:sz w:val="24"/>
          <w:szCs w:val="24"/>
        </w:rPr>
        <w:t>by hardships and pain. T</w:t>
      </w:r>
      <w:r w:rsidRPr="00680379" w:rsidR="00002BF1">
        <w:rPr>
          <w:rFonts w:ascii="Times New Roman" w:hAnsi="Times New Roman" w:cs="Times New Roman"/>
          <w:sz w:val="24"/>
          <w:szCs w:val="24"/>
        </w:rPr>
        <w:t>hankfully, those experiences have resulted in some of the most epic poems and books we have today that addresses gender issues.
</w:t>
      </w:r>
    </w:p>
    <w:p w:rsidR="00680379"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P="00680379">
      <w:pPr>
        <w:spacing w:line="480" w:lineRule="auto"/>
        <w:rPr>
          <w:rFonts w:ascii="Times New Roman" w:hAnsi="Times New Roman" w:cs="Times New Roman"/>
          <w:sz w:val="24"/>
          <w:szCs w:val="24"/>
        </w:rPr>
      </w:pPr>
    </w:p>
    <w:p w:rsidR="00252B61" w:rsidRPr="00680379" w:rsidP="00680379">
      <w:pPr>
        <w:spacing w:line="480" w:lineRule="auto"/>
        <w:rPr>
          <w:rFonts w:ascii="Times New Roman" w:hAnsi="Times New Roman" w:cs="Times New Roman"/>
          <w:sz w:val="24"/>
          <w:szCs w:val="24"/>
        </w:rPr>
      </w:pPr>
    </w:p>
    <w:p w:rsidR="001128B6" w:rsidRPr="00252B61" w:rsidP="00252B61">
      <w:pPr>
        <w:spacing w:line="480" w:lineRule="auto"/>
        <w:jc w:val="center"/>
        <w:rPr>
          <w:rFonts w:ascii="Times New Roman" w:hAnsi="Times New Roman" w:cs="Times New Roman"/>
          <w:b/>
          <w:sz w:val="24"/>
          <w:szCs w:val="24"/>
        </w:rPr>
      </w:pPr>
      <w:r w:rsidRPr="00252B61">
        <w:rPr>
          <w:rFonts w:ascii="Times New Roman" w:hAnsi="Times New Roman" w:cs="Times New Roman"/>
          <w:b/>
          <w:sz w:val="24"/>
          <w:szCs w:val="24"/>
        </w:rPr>
        <w:t>Work cited</w:t>
      </w:r>
    </w:p>
    <w:p w:rsidR="00252B61" w:rsidP="00252B61">
      <w:pPr>
        <w:spacing w:line="480" w:lineRule="auto"/>
        <w:ind w:left="720" w:hanging="720"/>
        <w:jc w:val="both"/>
        <w:rPr>
          <w:rFonts w:ascii="Times New Roman" w:hAnsi="Times New Roman" w:cs="Times New Roman"/>
          <w:sz w:val="24"/>
          <w:szCs w:val="24"/>
        </w:rPr>
      </w:pPr>
      <w:r w:rsidRPr="00A72642">
        <w:rPr>
          <w:rFonts w:ascii="Times New Roman" w:hAnsi="Times New Roman" w:cs="Times New Roman"/>
          <w:sz w:val="24"/>
          <w:szCs w:val="24"/>
        </w:rPr>
        <w:t xml:space="preserve">Angelou, Maya. </w:t>
      </w:r>
      <w:r w:rsidRPr="00A72642">
        <w:rPr>
          <w:rFonts w:ascii="Times New Roman" w:hAnsi="Times New Roman" w:cs="Times New Roman"/>
          <w:sz w:val="24"/>
          <w:szCs w:val="24"/>
        </w:rPr>
        <w:t>The complete collected poems.</w:t>
      </w:r>
      <w:r w:rsidRPr="00A72642">
        <w:rPr>
          <w:rFonts w:ascii="Times New Roman" w:hAnsi="Times New Roman" w:cs="Times New Roman"/>
          <w:sz w:val="24"/>
          <w:szCs w:val="24"/>
        </w:rPr>
        <w:t xml:space="preserve"> Hachette UK, 2013.</w:t>
      </w:r>
    </w:p>
    <w:p w:rsidR="00252B61" w:rsidP="00252B61">
      <w:pPr>
        <w:spacing w:line="480" w:lineRule="auto"/>
        <w:ind w:left="720" w:hanging="720"/>
        <w:jc w:val="both"/>
        <w:rPr>
          <w:rFonts w:ascii="Times New Roman" w:hAnsi="Times New Roman" w:cs="Times New Roman"/>
          <w:sz w:val="24"/>
          <w:szCs w:val="24"/>
        </w:rPr>
      </w:pPr>
      <w:r w:rsidRPr="00680379">
        <w:rPr>
          <w:rFonts w:ascii="Times New Roman" w:hAnsi="Times New Roman" w:cs="Times New Roman"/>
          <w:sz w:val="24"/>
          <w:szCs w:val="24"/>
        </w:rPr>
        <w:t>DeGout</w:t>
      </w:r>
      <w:r w:rsidRPr="00680379">
        <w:rPr>
          <w:rFonts w:ascii="Times New Roman" w:hAnsi="Times New Roman" w:cs="Times New Roman"/>
          <w:sz w:val="24"/>
          <w:szCs w:val="24"/>
        </w:rPr>
        <w:t xml:space="preserve">,   Y.Y.   (2009).   </w:t>
      </w:r>
      <w:r w:rsidRPr="00680379">
        <w:rPr>
          <w:rFonts w:ascii="Times New Roman" w:hAnsi="Times New Roman" w:cs="Times New Roman"/>
          <w:sz w:val="24"/>
          <w:szCs w:val="24"/>
        </w:rPr>
        <w:t>The poetry of</w:t>
      </w:r>
      <w:r w:rsidRPr="00680379">
        <w:rPr>
          <w:rFonts w:ascii="Times New Roman" w:hAnsi="Times New Roman" w:cs="Times New Roman"/>
          <w:sz w:val="24"/>
          <w:szCs w:val="24"/>
        </w:rPr>
        <w:t xml:space="preserve">   Maya   </w:t>
      </w:r>
      <w:r w:rsidRPr="00680379">
        <w:rPr>
          <w:rFonts w:ascii="Times New Roman" w:hAnsi="Times New Roman" w:cs="Times New Roman"/>
          <w:sz w:val="24"/>
          <w:szCs w:val="24"/>
        </w:rPr>
        <w:t>Angelou</w:t>
      </w:r>
      <w:r w:rsidRPr="00680379">
        <w:rPr>
          <w:rFonts w:ascii="Times New Roman" w:hAnsi="Times New Roman" w:cs="Times New Roman"/>
          <w:sz w:val="24"/>
          <w:szCs w:val="24"/>
        </w:rPr>
        <w:t>: Liberationideology</w:t>
      </w:r>
      <w:r w:rsidRPr="00680379">
        <w:rPr>
          <w:rFonts w:ascii="Times New Roman" w:hAnsi="Times New Roman" w:cs="Times New Roman"/>
          <w:sz w:val="24"/>
          <w:szCs w:val="24"/>
        </w:rPr>
        <w:t xml:space="preserve">  and  technique.  </w:t>
      </w:r>
      <w:r w:rsidRPr="00680379">
        <w:rPr>
          <w:rFonts w:ascii="Times New Roman" w:hAnsi="Times New Roman" w:cs="Times New Roman"/>
          <w:sz w:val="24"/>
          <w:szCs w:val="24"/>
        </w:rPr>
        <w:t xml:space="preserve">In  </w:t>
      </w:r>
      <w:r w:rsidRPr="00EC5F2E">
        <w:rPr>
          <w:rFonts w:ascii="Times New Roman" w:hAnsi="Times New Roman" w:cs="Times New Roman"/>
          <w:sz w:val="24"/>
          <w:szCs w:val="24"/>
        </w:rPr>
        <w:t>Christian</w:t>
      </w:r>
      <w:r w:rsidRPr="00EC5F2E">
        <w:rPr>
          <w:rFonts w:ascii="Times New Roman" w:hAnsi="Times New Roman" w:cs="Times New Roman"/>
          <w:sz w:val="24"/>
          <w:szCs w:val="24"/>
        </w:rPr>
        <w:t xml:space="preserve">, Barbara. </w:t>
      </w:r>
      <w:r w:rsidRPr="00EC5F2E">
        <w:rPr>
          <w:rFonts w:ascii="Times New Roman" w:hAnsi="Times New Roman" w:cs="Times New Roman"/>
          <w:sz w:val="24"/>
          <w:szCs w:val="24"/>
        </w:rPr>
        <w:t>New Black feminist criticism, 1985-2000.</w:t>
      </w:r>
      <w:r w:rsidRPr="00EC5F2E">
        <w:rPr>
          <w:rFonts w:ascii="Times New Roman" w:hAnsi="Times New Roman" w:cs="Times New Roman"/>
          <w:sz w:val="24"/>
          <w:szCs w:val="24"/>
        </w:rPr>
        <w:t xml:space="preserve"> </w:t>
      </w:r>
      <w:r w:rsidRPr="00EC5F2E">
        <w:rPr>
          <w:rFonts w:ascii="Times New Roman" w:hAnsi="Times New Roman" w:cs="Times New Roman"/>
          <w:sz w:val="24"/>
          <w:szCs w:val="24"/>
        </w:rPr>
        <w:t>University of Illinois Press, 2010.</w:t>
      </w:r>
    </w:p>
    <w:p w:rsidR="00252B61" w:rsidP="00252B61">
      <w:pPr>
        <w:spacing w:line="480" w:lineRule="auto"/>
        <w:ind w:left="720" w:hanging="720"/>
        <w:jc w:val="both"/>
        <w:rPr>
          <w:rFonts w:ascii="Times New Roman" w:hAnsi="Times New Roman" w:cs="Times New Roman"/>
          <w:sz w:val="24"/>
          <w:szCs w:val="24"/>
        </w:rPr>
      </w:pPr>
      <w:r w:rsidRPr="00EC5F2E">
        <w:rPr>
          <w:rFonts w:ascii="Times New Roman" w:hAnsi="Times New Roman" w:cs="Times New Roman"/>
          <w:sz w:val="24"/>
          <w:szCs w:val="24"/>
        </w:rPr>
        <w:t>Ghani</w:t>
      </w:r>
      <w:r w:rsidRPr="00EC5F2E">
        <w:rPr>
          <w:rFonts w:ascii="Times New Roman" w:hAnsi="Times New Roman" w:cs="Times New Roman"/>
          <w:sz w:val="24"/>
          <w:szCs w:val="24"/>
        </w:rPr>
        <w:t xml:space="preserve">, </w:t>
      </w:r>
      <w:r w:rsidRPr="00EC5F2E">
        <w:rPr>
          <w:rFonts w:ascii="Times New Roman" w:hAnsi="Times New Roman" w:cs="Times New Roman"/>
          <w:sz w:val="24"/>
          <w:szCs w:val="24"/>
        </w:rPr>
        <w:t>Mamuna</w:t>
      </w:r>
      <w:r w:rsidRPr="00EC5F2E">
        <w:rPr>
          <w:rFonts w:ascii="Times New Roman" w:hAnsi="Times New Roman" w:cs="Times New Roman"/>
          <w:sz w:val="24"/>
          <w:szCs w:val="24"/>
        </w:rPr>
        <w:t xml:space="preserve">, and </w:t>
      </w:r>
      <w:r w:rsidRPr="00EC5F2E">
        <w:rPr>
          <w:rFonts w:ascii="Times New Roman" w:hAnsi="Times New Roman" w:cs="Times New Roman"/>
          <w:sz w:val="24"/>
          <w:szCs w:val="24"/>
        </w:rPr>
        <w:t>Bushra</w:t>
      </w:r>
      <w:r w:rsidRPr="00EC5F2E">
        <w:rPr>
          <w:rFonts w:ascii="Times New Roman" w:hAnsi="Times New Roman" w:cs="Times New Roman"/>
          <w:sz w:val="24"/>
          <w:szCs w:val="24"/>
        </w:rPr>
        <w:t xml:space="preserve"> </w:t>
      </w:r>
      <w:r w:rsidRPr="00EC5F2E">
        <w:rPr>
          <w:rFonts w:ascii="Times New Roman" w:hAnsi="Times New Roman" w:cs="Times New Roman"/>
          <w:sz w:val="24"/>
          <w:szCs w:val="24"/>
        </w:rPr>
        <w:t>Naz</w:t>
      </w:r>
      <w:r w:rsidRPr="00EC5F2E">
        <w:rPr>
          <w:rFonts w:ascii="Times New Roman" w:hAnsi="Times New Roman" w:cs="Times New Roman"/>
          <w:sz w:val="24"/>
          <w:szCs w:val="24"/>
        </w:rPr>
        <w:t>.</w:t>
      </w:r>
      <w:r w:rsidRPr="00EC5F2E">
        <w:rPr>
          <w:rFonts w:ascii="Times New Roman" w:hAnsi="Times New Roman" w:cs="Times New Roman"/>
          <w:sz w:val="24"/>
          <w:szCs w:val="24"/>
        </w:rPr>
        <w:t xml:space="preserve"> </w:t>
      </w:r>
      <w:r w:rsidRPr="00EC5F2E">
        <w:rPr>
          <w:rFonts w:ascii="Times New Roman" w:hAnsi="Times New Roman" w:cs="Times New Roman"/>
          <w:sz w:val="24"/>
          <w:szCs w:val="24"/>
        </w:rPr>
        <w:t>"Race, feminism and representation-an inquiry into Maya Angelou's poetry."</w:t>
      </w:r>
      <w:r w:rsidRPr="00EC5F2E">
        <w:rPr>
          <w:rFonts w:ascii="Times New Roman" w:hAnsi="Times New Roman" w:cs="Times New Roman"/>
          <w:sz w:val="24"/>
          <w:szCs w:val="24"/>
        </w:rPr>
        <w:t xml:space="preserve"> International Research Journal of Arts &amp; Humanities 35 (2007): 95-106.</w:t>
      </w:r>
    </w:p>
    <w:p w:rsidR="00252B61" w:rsidRPr="00680379" w:rsidP="00252B61">
      <w:pPr>
        <w:spacing w:line="480" w:lineRule="auto"/>
        <w:ind w:left="720" w:hanging="720"/>
        <w:jc w:val="both"/>
        <w:rPr>
          <w:rFonts w:ascii="Times New Roman" w:hAnsi="Times New Roman" w:cs="Times New Roman"/>
          <w:sz w:val="24"/>
          <w:szCs w:val="24"/>
        </w:rPr>
      </w:pPr>
      <w:r w:rsidRPr="00EC5F2E">
        <w:rPr>
          <w:rFonts w:ascii="Times New Roman" w:hAnsi="Times New Roman" w:cs="Times New Roman"/>
          <w:sz w:val="24"/>
          <w:szCs w:val="24"/>
        </w:rPr>
        <w:t xml:space="preserve">Gillespie, Carmen. Critical Companion to Alice Walker: A Literary Reference to Her Life and Work. </w:t>
      </w:r>
      <w:r w:rsidRPr="00EC5F2E">
        <w:rPr>
          <w:rFonts w:ascii="Times New Roman" w:hAnsi="Times New Roman" w:cs="Times New Roman"/>
          <w:sz w:val="24"/>
          <w:szCs w:val="24"/>
        </w:rPr>
        <w:t>Infobase</w:t>
      </w:r>
      <w:r w:rsidRPr="00EC5F2E">
        <w:rPr>
          <w:rFonts w:ascii="Times New Roman" w:hAnsi="Times New Roman" w:cs="Times New Roman"/>
          <w:sz w:val="24"/>
          <w:szCs w:val="24"/>
        </w:rPr>
        <w:t xml:space="preserve"> Publishing, 2011.</w:t>
      </w:r>
    </w:p>
    <w:p w:rsidR="00252B61" w:rsidP="00252B61">
      <w:pPr>
        <w:spacing w:line="480" w:lineRule="auto"/>
        <w:ind w:left="720" w:hanging="720"/>
        <w:jc w:val="both"/>
        <w:rPr>
          <w:rFonts w:ascii="Times New Roman" w:hAnsi="Times New Roman" w:cs="Times New Roman"/>
          <w:sz w:val="24"/>
          <w:szCs w:val="24"/>
        </w:rPr>
      </w:pPr>
      <w:r w:rsidRPr="00B81DE4">
        <w:rPr>
          <w:rFonts w:ascii="Times New Roman" w:hAnsi="Times New Roman" w:cs="Times New Roman"/>
          <w:sz w:val="24"/>
          <w:szCs w:val="24"/>
        </w:rPr>
        <w:t>Mickle</w:t>
      </w:r>
      <w:r w:rsidRPr="00B81DE4">
        <w:rPr>
          <w:rFonts w:ascii="Times New Roman" w:hAnsi="Times New Roman" w:cs="Times New Roman"/>
          <w:sz w:val="24"/>
          <w:szCs w:val="24"/>
        </w:rPr>
        <w:t xml:space="preserve">, Mildred R., </w:t>
      </w:r>
      <w:r w:rsidRPr="00B81DE4">
        <w:rPr>
          <w:rFonts w:ascii="Times New Roman" w:hAnsi="Times New Roman" w:cs="Times New Roman"/>
          <w:sz w:val="24"/>
          <w:szCs w:val="24"/>
        </w:rPr>
        <w:t>ed</w:t>
      </w:r>
      <w:r w:rsidRPr="00B81DE4">
        <w:rPr>
          <w:rFonts w:ascii="Times New Roman" w:hAnsi="Times New Roman" w:cs="Times New Roman"/>
          <w:sz w:val="24"/>
          <w:szCs w:val="24"/>
        </w:rPr>
        <w:t xml:space="preserve">. I Know Why the Caged Bird Sings, by Maya Angelou. </w:t>
      </w:r>
      <w:r w:rsidRPr="00B81DE4">
        <w:rPr>
          <w:rFonts w:ascii="Times New Roman" w:hAnsi="Times New Roman" w:cs="Times New Roman"/>
          <w:sz w:val="24"/>
          <w:szCs w:val="24"/>
        </w:rPr>
        <w:t xml:space="preserve">Salem </w:t>
      </w:r>
      <w:r w:rsidRPr="00B81DE4">
        <w:rPr>
          <w:rFonts w:ascii="Times New Roman" w:hAnsi="Times New Roman" w:cs="Times New Roman"/>
          <w:sz w:val="24"/>
          <w:szCs w:val="24"/>
        </w:rPr>
        <w:t>PressInc</w:t>
      </w:r>
      <w:r w:rsidRPr="00B81DE4">
        <w:rPr>
          <w:rFonts w:ascii="Times New Roman" w:hAnsi="Times New Roman" w:cs="Times New Roman"/>
          <w:sz w:val="24"/>
          <w:szCs w:val="24"/>
        </w:rPr>
        <w:t>, 2010.</w:t>
      </w:r>
    </w:p>
    <w:p w:rsidR="00252B61" w:rsidP="00252B61">
      <w:pPr>
        <w:spacing w:line="480" w:lineRule="auto"/>
        <w:ind w:left="720" w:hanging="720"/>
        <w:jc w:val="both"/>
        <w:rPr>
          <w:rFonts w:ascii="Times New Roman" w:hAnsi="Times New Roman" w:cs="Times New Roman"/>
          <w:sz w:val="24"/>
          <w:szCs w:val="24"/>
        </w:rPr>
      </w:pPr>
      <w:r w:rsidRPr="00B81DE4">
        <w:rPr>
          <w:rFonts w:ascii="Times New Roman" w:hAnsi="Times New Roman" w:cs="Times New Roman"/>
          <w:sz w:val="24"/>
          <w:szCs w:val="24"/>
        </w:rPr>
        <w:t xml:space="preserve">Mitchell, Sally. </w:t>
      </w:r>
      <w:r w:rsidRPr="00B81DE4">
        <w:rPr>
          <w:rFonts w:ascii="Times New Roman" w:hAnsi="Times New Roman" w:cs="Times New Roman"/>
          <w:sz w:val="24"/>
          <w:szCs w:val="24"/>
        </w:rPr>
        <w:t>"Feminism."</w:t>
      </w:r>
      <w:r w:rsidRPr="00B81DE4">
        <w:rPr>
          <w:rFonts w:ascii="Times New Roman" w:hAnsi="Times New Roman" w:cs="Times New Roman"/>
          <w:sz w:val="24"/>
          <w:szCs w:val="24"/>
        </w:rPr>
        <w:t xml:space="preserve"> The Encyclopedia of Victorian Literature (2015): 1-10.</w:t>
      </w:r>
    </w:p>
    <w:p w:rsidR="00B81DE4" w:rsidP="00680379">
      <w:pPr>
        <w:spacing w:line="480" w:lineRule="auto"/>
        <w:rPr>
          <w:rFonts w:ascii="Times New Roman" w:hAnsi="Times New Roman" w:cs="Times New Roman"/>
          <w:sz w:val="24"/>
          <w:szCs w:val="24"/>
        </w:rPr>
      </w:pPr>
    </w:p>
    <w:p w:rsidR="00B81DE4" w:rsidRPr="00680379" w:rsidP="00680379">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B61">
    <w:pPr>
      <w:pStyle w:val="Header"/>
      <w:jc w:val="right"/>
    </w:pPr>
    <w:r>
      <w:t xml:space="preserve">Surname </w:t>
    </w:r>
    <w:sdt>
      <w:sdtPr>
        <w:id w:val="-7540611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2CD1">
          <w:rPr>
            <w:noProof/>
          </w:rPr>
          <w:t>1</w:t>
        </w:r>
        <w:r>
          <w:rPr>
            <w:noProof/>
          </w:rPr>
          <w:fldChar w:fldCharType="end"/>
        </w:r>
      </w:sdtContent>
    </w:sdt>
  </w:p>
  <w:p w:rsidR="00252B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C26"/>
    <w:rsid w:val="00002BF1"/>
    <w:rsid w:val="000D13DF"/>
    <w:rsid w:val="001128B6"/>
    <w:rsid w:val="00202CD1"/>
    <w:rsid w:val="00252B61"/>
    <w:rsid w:val="00277CD4"/>
    <w:rsid w:val="002A0317"/>
    <w:rsid w:val="002E1F23"/>
    <w:rsid w:val="002E2D9B"/>
    <w:rsid w:val="003168C0"/>
    <w:rsid w:val="003928C3"/>
    <w:rsid w:val="003E3F05"/>
    <w:rsid w:val="004A5C87"/>
    <w:rsid w:val="005749CB"/>
    <w:rsid w:val="00610DC7"/>
    <w:rsid w:val="00680379"/>
    <w:rsid w:val="006B230E"/>
    <w:rsid w:val="006E0CB0"/>
    <w:rsid w:val="006F56AC"/>
    <w:rsid w:val="00742860"/>
    <w:rsid w:val="00767D7A"/>
    <w:rsid w:val="0083062C"/>
    <w:rsid w:val="00850C2F"/>
    <w:rsid w:val="00872C26"/>
    <w:rsid w:val="009C21E4"/>
    <w:rsid w:val="009F4439"/>
    <w:rsid w:val="00A40BC9"/>
    <w:rsid w:val="00A62D82"/>
    <w:rsid w:val="00A72642"/>
    <w:rsid w:val="00AF1C43"/>
    <w:rsid w:val="00AF7A36"/>
    <w:rsid w:val="00B208FC"/>
    <w:rsid w:val="00B81DE4"/>
    <w:rsid w:val="00C15F69"/>
    <w:rsid w:val="00C33670"/>
    <w:rsid w:val="00D20D6E"/>
    <w:rsid w:val="00D7373B"/>
    <w:rsid w:val="00D86DDF"/>
    <w:rsid w:val="00DB6C30"/>
    <w:rsid w:val="00DF7B23"/>
    <w:rsid w:val="00E90772"/>
    <w:rsid w:val="00EC5F2E"/>
    <w:rsid w:val="00F141E0"/>
    <w:rsid w:val="00F26422"/>
    <w:rsid w:val="00F715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B61"/>
  </w:style>
  <w:style w:type="paragraph" w:styleId="Footer">
    <w:name w:val="footer"/>
    <w:basedOn w:val="Normal"/>
    <w:link w:val="FooterChar"/>
    <w:uiPriority w:val="99"/>
    <w:unhideWhenUsed/>
    <w:rsid w:val="00252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2020-11-24T16:38:00Z</dcterms:created>
  <dcterms:modified xsi:type="dcterms:W3CDTF">2020-11-24T16:38:00Z</dcterms:modified>
</cp:coreProperties>
</file>